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  արտադրյալը։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 x 1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 x 10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 x 100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 x 1000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 x 10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 x 1000 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 x 100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 x 10 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 x 100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 x 1000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 գումարը։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40 + 40 + 40 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50 + 50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 + 70 + 70 + 70 + 70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350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 + 20 +20 + 20 + 20 + 20 + 20 + 20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 + 60 + 60 + 60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240</w:t>
      </w:r>
    </w:p>
    <w:p>
      <w:pPr>
        <w:numPr>
          <w:ilvl w:val="0"/>
          <w:numId w:val="2"/>
        </w:numPr>
        <w:spacing w:before="0" w:after="160" w:line="360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30 + 30 + 30 + 30 + 30 + 30 + 30 +30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Գումարը ներկայացրո՛ւ արտադրյալի տեսքով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օրինակ՝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8"/>
          <w:shd w:fill="auto" w:val="clear"/>
        </w:rPr>
        <w:t xml:space="preserve">40 + 40 + 40 = 3 x 40 = 120 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50 + 50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2x50=100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 + 70 + 70 + 70 + 70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5x70=350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 + 20 +20 + 20 + 20 + 20 + 20 + 20 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8x20=160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 + 60 + 60 + 60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4x60=240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30 + 30 + 30 + 30 + 30 + 30 + 30 + 30 +30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9x30=270</w:t>
      </w: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  արտադրյալը: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40x20=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60x50=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80x40=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3200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90x50=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4500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70x50=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3500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20x90=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70x40=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2800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60x70=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4200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90x80=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7200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 արտահայտւթյան արժեքը: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30 x 40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 x 70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300 x 8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40 x 90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3600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 x 700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5600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900 x 5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4500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 x 30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30 x 30 =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426" w:firstLine="0"/>
        <w:jc w:val="left"/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  <w:t xml:space="preserve">6.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  <w:t xml:space="preserve">Լուծի՛ր  խնդիրները։</w:t>
      </w:r>
    </w:p>
    <w:p>
      <w:pPr>
        <w:spacing w:before="0" w:after="160" w:line="360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836"/>
        <w:gridCol w:w="1843"/>
        <w:gridCol w:w="1417"/>
        <w:gridCol w:w="1559"/>
        <w:gridCol w:w="1560"/>
      </w:tblGrid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հատը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հ</w:t>
            </w:r>
          </w:p>
        </w:tc>
      </w:tr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մատիտ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70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դր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350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</w:tr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վրձին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2700</w:t>
            </w:r>
          </w:p>
        </w:tc>
      </w:tr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սրիչ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1800</w:t>
            </w:r>
          </w:p>
        </w:tc>
      </w:tr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ջրաներկ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3600</w:t>
            </w:r>
          </w:p>
        </w:tc>
      </w:tr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նոթատետր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18000</w:t>
            </w:r>
          </w:p>
        </w:tc>
      </w:tr>
      <w:tr>
        <w:trPr>
          <w:trHeight w:val="1" w:hRule="atLeast"/>
          <w:jc w:val="left"/>
        </w:trPr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բառարան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10000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25000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45000</w:t>
            </w:r>
          </w:p>
        </w:tc>
      </w:tr>
    </w:tbl>
    <w:p>
      <w:pPr>
        <w:spacing w:before="0" w:after="160" w:line="360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Որքա՞ն գումար է հարկավոր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Ա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Երեք մատիտ, չորս սրիչ,մեկ նոթատետր գնելու համար: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Լուծում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3x70=210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4x200=800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1x2000=2000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800+210+2000=3010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Պատ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՝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3010</w:t>
      </w:r>
    </w:p>
    <w:p>
      <w:pPr>
        <w:spacing w:before="0" w:after="160" w:line="360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Վեց սրիչ, յոթ ջրաներկ, երկու բառարան գնելու համար։ 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Լուծում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6x200=1200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7x400=2800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2x5000=10000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1200+2800+10000=14000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Պատ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՝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14000</w:t>
      </w: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